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9051" w14:textId="77777777" w:rsidR="0011704A" w:rsidRPr="009635D3" w:rsidRDefault="0011704A" w:rsidP="0011704A">
      <w:pPr>
        <w:pStyle w:val="Heading1"/>
        <w:pBdr>
          <w:bottom w:val="single" w:sz="4" w:space="1" w:color="92D050"/>
        </w:pBdr>
        <w:spacing w:line="276" w:lineRule="auto"/>
        <w:ind w:left="360"/>
        <w:jc w:val="both"/>
        <w:rPr>
          <w:rFonts w:ascii="Times New Roman" w:hAnsi="Times New Roman" w:cs="Times New Roman"/>
          <w:b/>
          <w:bCs/>
          <w:color w:val="000000" w:themeColor="text1"/>
          <w:sz w:val="28"/>
          <w:szCs w:val="28"/>
        </w:rPr>
      </w:pPr>
      <w:bookmarkStart w:id="0" w:name="_Toc195195414"/>
      <w:r w:rsidRPr="009635D3">
        <w:rPr>
          <w:rFonts w:ascii="Times New Roman" w:hAnsi="Times New Roman" w:cs="Times New Roman"/>
          <w:b/>
          <w:bCs/>
          <w:color w:val="000000" w:themeColor="text1"/>
          <w:sz w:val="28"/>
          <w:szCs w:val="28"/>
        </w:rPr>
        <w:t>Modul de acordare a punctajului</w:t>
      </w:r>
      <w:bookmarkEnd w:id="0"/>
    </w:p>
    <w:p w14:paraId="7AC220FB" w14:textId="77777777" w:rsidR="0011704A" w:rsidRPr="0011704A" w:rsidRDefault="0011704A" w:rsidP="0011704A">
      <w:pPr>
        <w:spacing w:before="120" w:after="120"/>
        <w:jc w:val="both"/>
        <w:rPr>
          <w:rFonts w:ascii="Times New Roman" w:hAnsi="Times New Roman" w:cs="Times New Roman"/>
          <w:sz w:val="24"/>
          <w:szCs w:val="24"/>
        </w:rPr>
      </w:pPr>
      <w:r w:rsidRPr="0011704A">
        <w:rPr>
          <w:rFonts w:ascii="Times New Roman" w:hAnsi="Times New Roman" w:cs="Times New Roman"/>
          <w:sz w:val="24"/>
          <w:szCs w:val="24"/>
        </w:rPr>
        <w:t>Criteriile prezentate mai sus vor fi evaluate, conform prevederilor Anexei nr.1a din H.G. nr.639/2023, pe baza următoarei grile de punctaj, prin raportare criteriile de selecție detaliate, definite și descrise in profilul consiliului de administrație si profilul candidatului:</w:t>
      </w:r>
    </w:p>
    <w:tbl>
      <w:tblPr>
        <w:tblStyle w:val="TableGrid"/>
        <w:tblW w:w="0" w:type="auto"/>
        <w:tblLook w:val="04A0" w:firstRow="1" w:lastRow="0" w:firstColumn="1" w:lastColumn="0" w:noHBand="0" w:noVBand="1"/>
      </w:tblPr>
      <w:tblGrid>
        <w:gridCol w:w="958"/>
        <w:gridCol w:w="2438"/>
        <w:gridCol w:w="5666"/>
      </w:tblGrid>
      <w:tr w:rsidR="0011704A" w:rsidRPr="0011704A" w14:paraId="5180F607" w14:textId="77777777" w:rsidTr="005B7C91">
        <w:tc>
          <w:tcPr>
            <w:tcW w:w="988" w:type="dxa"/>
          </w:tcPr>
          <w:p w14:paraId="047827CF" w14:textId="77777777" w:rsidR="0011704A" w:rsidRPr="0011704A" w:rsidRDefault="0011704A" w:rsidP="005B7C91">
            <w:pPr>
              <w:spacing w:before="120" w:after="120" w:line="276" w:lineRule="auto"/>
              <w:jc w:val="center"/>
              <w:rPr>
                <w:rFonts w:ascii="Times New Roman" w:hAnsi="Times New Roman" w:cs="Times New Roman"/>
                <w:b/>
                <w:bCs/>
                <w:sz w:val="24"/>
                <w:szCs w:val="24"/>
              </w:rPr>
            </w:pPr>
            <w:r w:rsidRPr="0011704A">
              <w:rPr>
                <w:rFonts w:ascii="Times New Roman" w:hAnsi="Times New Roman" w:cs="Times New Roman"/>
                <w:b/>
                <w:bCs/>
                <w:sz w:val="24"/>
                <w:szCs w:val="24"/>
              </w:rPr>
              <w:t>Scor</w:t>
            </w:r>
          </w:p>
        </w:tc>
        <w:tc>
          <w:tcPr>
            <w:tcW w:w="2551" w:type="dxa"/>
          </w:tcPr>
          <w:p w14:paraId="109BF5F6" w14:textId="77777777" w:rsidR="0011704A" w:rsidRPr="0011704A" w:rsidRDefault="0011704A" w:rsidP="005B7C91">
            <w:pPr>
              <w:spacing w:before="120" w:after="120" w:line="276" w:lineRule="auto"/>
              <w:rPr>
                <w:rFonts w:ascii="Times New Roman" w:hAnsi="Times New Roman" w:cs="Times New Roman"/>
                <w:b/>
                <w:bCs/>
                <w:sz w:val="24"/>
                <w:szCs w:val="24"/>
              </w:rPr>
            </w:pPr>
            <w:r w:rsidRPr="0011704A">
              <w:rPr>
                <w:rFonts w:ascii="Times New Roman" w:hAnsi="Times New Roman" w:cs="Times New Roman"/>
                <w:b/>
                <w:bCs/>
                <w:sz w:val="24"/>
                <w:szCs w:val="24"/>
              </w:rPr>
              <w:t xml:space="preserve">Nivel de </w:t>
            </w:r>
            <w:proofErr w:type="spellStart"/>
            <w:r w:rsidRPr="0011704A">
              <w:rPr>
                <w:rFonts w:ascii="Times New Roman" w:hAnsi="Times New Roman" w:cs="Times New Roman"/>
                <w:b/>
                <w:bCs/>
                <w:sz w:val="24"/>
                <w:szCs w:val="24"/>
              </w:rPr>
              <w:t>competență</w:t>
            </w:r>
            <w:proofErr w:type="spellEnd"/>
          </w:p>
        </w:tc>
        <w:tc>
          <w:tcPr>
            <w:tcW w:w="6068" w:type="dxa"/>
          </w:tcPr>
          <w:p w14:paraId="4A3795F7" w14:textId="77777777" w:rsidR="0011704A" w:rsidRPr="0011704A" w:rsidRDefault="0011704A" w:rsidP="005B7C91">
            <w:pPr>
              <w:spacing w:before="120" w:after="120" w:line="276" w:lineRule="auto"/>
              <w:jc w:val="both"/>
              <w:rPr>
                <w:rFonts w:ascii="Times New Roman" w:hAnsi="Times New Roman" w:cs="Times New Roman"/>
                <w:b/>
                <w:bCs/>
                <w:sz w:val="24"/>
                <w:szCs w:val="24"/>
              </w:rPr>
            </w:pPr>
            <w:proofErr w:type="spellStart"/>
            <w:r w:rsidRPr="0011704A">
              <w:rPr>
                <w:rFonts w:ascii="Times New Roman" w:hAnsi="Times New Roman" w:cs="Times New Roman"/>
                <w:b/>
                <w:bCs/>
                <w:sz w:val="24"/>
                <w:szCs w:val="24"/>
              </w:rPr>
              <w:t>Descriere</w:t>
            </w:r>
            <w:proofErr w:type="spellEnd"/>
          </w:p>
        </w:tc>
      </w:tr>
      <w:tr w:rsidR="0011704A" w:rsidRPr="0011704A" w14:paraId="68B0F9D3" w14:textId="77777777" w:rsidTr="005B7C91">
        <w:tc>
          <w:tcPr>
            <w:tcW w:w="988" w:type="dxa"/>
          </w:tcPr>
          <w:p w14:paraId="5B6B4774" w14:textId="77777777" w:rsidR="0011704A" w:rsidRPr="0011704A" w:rsidRDefault="0011704A" w:rsidP="005B7C91">
            <w:pPr>
              <w:spacing w:before="120" w:after="120" w:line="276" w:lineRule="auto"/>
              <w:jc w:val="center"/>
              <w:rPr>
                <w:rFonts w:ascii="Times New Roman" w:hAnsi="Times New Roman" w:cs="Times New Roman"/>
                <w:b/>
                <w:bCs/>
                <w:sz w:val="24"/>
                <w:szCs w:val="24"/>
              </w:rPr>
            </w:pPr>
            <w:r w:rsidRPr="0011704A">
              <w:rPr>
                <w:rFonts w:ascii="Times New Roman" w:hAnsi="Times New Roman" w:cs="Times New Roman"/>
                <w:b/>
                <w:bCs/>
                <w:sz w:val="24"/>
                <w:szCs w:val="24"/>
              </w:rPr>
              <w:t>N/A</w:t>
            </w:r>
          </w:p>
        </w:tc>
        <w:tc>
          <w:tcPr>
            <w:tcW w:w="2551" w:type="dxa"/>
          </w:tcPr>
          <w:p w14:paraId="3DA10FF9" w14:textId="77777777"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 xml:space="preserve">Nu se </w:t>
            </w:r>
            <w:proofErr w:type="spellStart"/>
            <w:r w:rsidRPr="0011704A">
              <w:rPr>
                <w:rFonts w:ascii="Times New Roman" w:hAnsi="Times New Roman" w:cs="Times New Roman"/>
                <w:sz w:val="24"/>
                <w:szCs w:val="24"/>
              </w:rPr>
              <w:t>aplică</w:t>
            </w:r>
            <w:proofErr w:type="spellEnd"/>
          </w:p>
        </w:tc>
        <w:tc>
          <w:tcPr>
            <w:tcW w:w="6068" w:type="dxa"/>
          </w:tcPr>
          <w:p w14:paraId="66EE8D56" w14:textId="229137BD" w:rsidR="0011704A" w:rsidRPr="00582040" w:rsidRDefault="0011704A" w:rsidP="00582040">
            <w:pPr>
              <w:pStyle w:val="ListParagraph"/>
              <w:numPr>
                <w:ilvl w:val="0"/>
                <w:numId w:val="12"/>
              </w:numPr>
              <w:spacing w:before="120" w:after="120"/>
              <w:ind w:left="185" w:hanging="185"/>
              <w:jc w:val="both"/>
              <w:rPr>
                <w:rFonts w:ascii="Times New Roman" w:hAnsi="Times New Roman" w:cs="Times New Roman"/>
                <w:sz w:val="24"/>
                <w:szCs w:val="24"/>
              </w:rPr>
            </w:pPr>
            <w:r w:rsidRPr="00582040">
              <w:rPr>
                <w:rFonts w:ascii="Times New Roman" w:hAnsi="Times New Roman" w:cs="Times New Roman"/>
                <w:sz w:val="24"/>
                <w:szCs w:val="24"/>
              </w:rPr>
              <w:t xml:space="preserve">Nu </w:t>
            </w:r>
            <w:proofErr w:type="spellStart"/>
            <w:r w:rsidRPr="00582040">
              <w:rPr>
                <w:rFonts w:ascii="Times New Roman" w:hAnsi="Times New Roman" w:cs="Times New Roman"/>
                <w:sz w:val="24"/>
                <w:szCs w:val="24"/>
              </w:rPr>
              <w:t>este</w:t>
            </w:r>
            <w:proofErr w:type="spellEnd"/>
            <w:r w:rsidRPr="00582040">
              <w:rPr>
                <w:rFonts w:ascii="Times New Roman" w:hAnsi="Times New Roman" w:cs="Times New Roman"/>
                <w:sz w:val="24"/>
                <w:szCs w:val="24"/>
              </w:rPr>
              <w:t xml:space="preserve"> </w:t>
            </w:r>
            <w:proofErr w:type="spellStart"/>
            <w:r w:rsidRPr="00582040">
              <w:rPr>
                <w:rFonts w:ascii="Times New Roman" w:hAnsi="Times New Roman" w:cs="Times New Roman"/>
                <w:sz w:val="24"/>
                <w:szCs w:val="24"/>
              </w:rPr>
              <w:t>necesar</w:t>
            </w:r>
            <w:proofErr w:type="spellEnd"/>
            <w:r w:rsidRPr="00582040">
              <w:rPr>
                <w:rFonts w:ascii="Times New Roman" w:hAnsi="Times New Roman" w:cs="Times New Roman"/>
                <w:sz w:val="24"/>
                <w:szCs w:val="24"/>
              </w:rPr>
              <w:t xml:space="preserve"> </w:t>
            </w:r>
            <w:proofErr w:type="spellStart"/>
            <w:r w:rsidRPr="00582040">
              <w:rPr>
                <w:rFonts w:ascii="Times New Roman" w:hAnsi="Times New Roman" w:cs="Times New Roman"/>
                <w:sz w:val="24"/>
                <w:szCs w:val="24"/>
              </w:rPr>
              <w:t>să</w:t>
            </w:r>
            <w:proofErr w:type="spellEnd"/>
            <w:r w:rsidRPr="00582040">
              <w:rPr>
                <w:rFonts w:ascii="Times New Roman" w:hAnsi="Times New Roman" w:cs="Times New Roman"/>
                <w:sz w:val="24"/>
                <w:szCs w:val="24"/>
              </w:rPr>
              <w:t xml:space="preserve"> fie </w:t>
            </w:r>
            <w:proofErr w:type="spellStart"/>
            <w:r w:rsidRPr="00582040">
              <w:rPr>
                <w:rFonts w:ascii="Times New Roman" w:hAnsi="Times New Roman" w:cs="Times New Roman"/>
                <w:sz w:val="24"/>
                <w:szCs w:val="24"/>
              </w:rPr>
              <w:t>aplicată</w:t>
            </w:r>
            <w:proofErr w:type="spellEnd"/>
            <w:r w:rsidRPr="00582040">
              <w:rPr>
                <w:rFonts w:ascii="Times New Roman" w:hAnsi="Times New Roman" w:cs="Times New Roman"/>
                <w:sz w:val="24"/>
                <w:szCs w:val="24"/>
              </w:rPr>
              <w:t xml:space="preserve"> </w:t>
            </w:r>
            <w:proofErr w:type="spellStart"/>
            <w:r w:rsidRPr="00582040">
              <w:rPr>
                <w:rFonts w:ascii="Times New Roman" w:hAnsi="Times New Roman" w:cs="Times New Roman"/>
                <w:sz w:val="24"/>
                <w:szCs w:val="24"/>
              </w:rPr>
              <w:t>sau</w:t>
            </w:r>
            <w:proofErr w:type="spellEnd"/>
            <w:r w:rsidRPr="00582040">
              <w:rPr>
                <w:rFonts w:ascii="Times New Roman" w:hAnsi="Times New Roman" w:cs="Times New Roman"/>
                <w:sz w:val="24"/>
                <w:szCs w:val="24"/>
              </w:rPr>
              <w:t xml:space="preserve"> </w:t>
            </w:r>
            <w:proofErr w:type="spellStart"/>
            <w:r w:rsidRPr="00582040">
              <w:rPr>
                <w:rFonts w:ascii="Times New Roman" w:hAnsi="Times New Roman" w:cs="Times New Roman"/>
                <w:sz w:val="24"/>
                <w:szCs w:val="24"/>
              </w:rPr>
              <w:t>să</w:t>
            </w:r>
            <w:proofErr w:type="spellEnd"/>
            <w:r w:rsidRPr="00582040">
              <w:rPr>
                <w:rFonts w:ascii="Times New Roman" w:hAnsi="Times New Roman" w:cs="Times New Roman"/>
                <w:sz w:val="24"/>
                <w:szCs w:val="24"/>
              </w:rPr>
              <w:t xml:space="preserve"> fie </w:t>
            </w:r>
            <w:proofErr w:type="spellStart"/>
            <w:r w:rsidRPr="00582040">
              <w:rPr>
                <w:rFonts w:ascii="Times New Roman" w:hAnsi="Times New Roman" w:cs="Times New Roman"/>
                <w:sz w:val="24"/>
                <w:szCs w:val="24"/>
              </w:rPr>
              <w:t>demonstrată</w:t>
            </w:r>
            <w:proofErr w:type="spellEnd"/>
            <w:r w:rsidRPr="00582040">
              <w:rPr>
                <w:rFonts w:ascii="Times New Roman" w:hAnsi="Times New Roman" w:cs="Times New Roman"/>
                <w:sz w:val="24"/>
                <w:szCs w:val="24"/>
              </w:rPr>
              <w:t xml:space="preserve"> </w:t>
            </w:r>
            <w:proofErr w:type="spellStart"/>
            <w:r w:rsidRPr="00582040">
              <w:rPr>
                <w:rFonts w:ascii="Times New Roman" w:hAnsi="Times New Roman" w:cs="Times New Roman"/>
                <w:sz w:val="24"/>
                <w:szCs w:val="24"/>
              </w:rPr>
              <w:t>această</w:t>
            </w:r>
            <w:proofErr w:type="spellEnd"/>
            <w:r w:rsidRPr="00582040">
              <w:rPr>
                <w:rFonts w:ascii="Times New Roman" w:hAnsi="Times New Roman" w:cs="Times New Roman"/>
                <w:sz w:val="24"/>
                <w:szCs w:val="24"/>
              </w:rPr>
              <w:t xml:space="preserve"> </w:t>
            </w:r>
            <w:proofErr w:type="spellStart"/>
            <w:r w:rsidRPr="00582040">
              <w:rPr>
                <w:rFonts w:ascii="Times New Roman" w:hAnsi="Times New Roman" w:cs="Times New Roman"/>
                <w:sz w:val="24"/>
                <w:szCs w:val="24"/>
              </w:rPr>
              <w:t>competență</w:t>
            </w:r>
            <w:proofErr w:type="spellEnd"/>
            <w:r w:rsidRPr="00582040">
              <w:rPr>
                <w:rFonts w:ascii="Times New Roman" w:hAnsi="Times New Roman" w:cs="Times New Roman"/>
                <w:sz w:val="24"/>
                <w:szCs w:val="24"/>
              </w:rPr>
              <w:t>.</w:t>
            </w:r>
          </w:p>
        </w:tc>
      </w:tr>
      <w:tr w:rsidR="0011704A" w:rsidRPr="0011704A" w14:paraId="5C59B94A" w14:textId="77777777" w:rsidTr="005B7C91">
        <w:tc>
          <w:tcPr>
            <w:tcW w:w="988" w:type="dxa"/>
          </w:tcPr>
          <w:p w14:paraId="686D0ED5" w14:textId="77777777" w:rsidR="0011704A" w:rsidRPr="0011704A" w:rsidRDefault="0011704A" w:rsidP="005B7C91">
            <w:pPr>
              <w:spacing w:before="120" w:after="120" w:line="276" w:lineRule="auto"/>
              <w:jc w:val="center"/>
              <w:rPr>
                <w:rFonts w:ascii="Times New Roman" w:hAnsi="Times New Roman" w:cs="Times New Roman"/>
                <w:b/>
                <w:bCs/>
                <w:sz w:val="24"/>
                <w:szCs w:val="24"/>
              </w:rPr>
            </w:pPr>
            <w:r w:rsidRPr="0011704A">
              <w:rPr>
                <w:rFonts w:ascii="Times New Roman" w:hAnsi="Times New Roman" w:cs="Times New Roman"/>
                <w:b/>
                <w:bCs/>
                <w:sz w:val="24"/>
                <w:szCs w:val="24"/>
              </w:rPr>
              <w:t>1.</w:t>
            </w:r>
          </w:p>
        </w:tc>
        <w:tc>
          <w:tcPr>
            <w:tcW w:w="2551" w:type="dxa"/>
          </w:tcPr>
          <w:p w14:paraId="3ADEF2E5" w14:textId="77777777"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 xml:space="preserve">Nivel de </w:t>
            </w:r>
            <w:proofErr w:type="spellStart"/>
            <w:r w:rsidRPr="0011704A">
              <w:rPr>
                <w:rFonts w:ascii="Times New Roman" w:hAnsi="Times New Roman" w:cs="Times New Roman"/>
                <w:sz w:val="24"/>
                <w:szCs w:val="24"/>
              </w:rPr>
              <w:t>bază</w:t>
            </w:r>
            <w:proofErr w:type="spellEnd"/>
          </w:p>
        </w:tc>
        <w:tc>
          <w:tcPr>
            <w:tcW w:w="6068" w:type="dxa"/>
          </w:tcPr>
          <w:p w14:paraId="16191C27" w14:textId="71EE870C" w:rsidR="0011704A" w:rsidRPr="00582040" w:rsidRDefault="0011704A" w:rsidP="00582040">
            <w:pPr>
              <w:pStyle w:val="ListParagraph"/>
              <w:numPr>
                <w:ilvl w:val="0"/>
                <w:numId w:val="11"/>
              </w:numPr>
              <w:spacing w:before="120" w:after="120"/>
              <w:ind w:left="185" w:hanging="185"/>
              <w:jc w:val="both"/>
              <w:rPr>
                <w:rFonts w:ascii="Times New Roman" w:hAnsi="Times New Roman" w:cs="Times New Roman"/>
                <w:sz w:val="24"/>
                <w:szCs w:val="24"/>
              </w:rPr>
            </w:pPr>
            <w:r w:rsidRPr="00582040">
              <w:rPr>
                <w:rFonts w:ascii="Times New Roman" w:hAnsi="Times New Roman" w:cs="Times New Roman"/>
                <w:sz w:val="24"/>
                <w:szCs w:val="24"/>
              </w:rPr>
              <w:t xml:space="preserve">Are o </w:t>
            </w:r>
            <w:proofErr w:type="spellStart"/>
            <w:r w:rsidRPr="00582040">
              <w:rPr>
                <w:rFonts w:ascii="Times New Roman" w:hAnsi="Times New Roman" w:cs="Times New Roman"/>
                <w:sz w:val="24"/>
                <w:szCs w:val="24"/>
              </w:rPr>
              <w:t>înțelegere</w:t>
            </w:r>
            <w:proofErr w:type="spellEnd"/>
            <w:r w:rsidRPr="00582040">
              <w:rPr>
                <w:rFonts w:ascii="Times New Roman" w:hAnsi="Times New Roman" w:cs="Times New Roman"/>
                <w:sz w:val="24"/>
                <w:szCs w:val="24"/>
              </w:rPr>
              <w:t xml:space="preserve"> a </w:t>
            </w:r>
            <w:proofErr w:type="spellStart"/>
            <w:r w:rsidRPr="00582040">
              <w:rPr>
                <w:rFonts w:ascii="Times New Roman" w:hAnsi="Times New Roman" w:cs="Times New Roman"/>
                <w:sz w:val="24"/>
                <w:szCs w:val="24"/>
              </w:rPr>
              <w:t>cunoștințelor</w:t>
            </w:r>
            <w:proofErr w:type="spellEnd"/>
            <w:r w:rsidRPr="00582040">
              <w:rPr>
                <w:rFonts w:ascii="Times New Roman" w:hAnsi="Times New Roman" w:cs="Times New Roman"/>
                <w:sz w:val="24"/>
                <w:szCs w:val="24"/>
              </w:rPr>
              <w:t xml:space="preserve"> de </w:t>
            </w:r>
            <w:proofErr w:type="spellStart"/>
            <w:r w:rsidRPr="00582040">
              <w:rPr>
                <w:rFonts w:ascii="Times New Roman" w:hAnsi="Times New Roman" w:cs="Times New Roman"/>
                <w:sz w:val="24"/>
                <w:szCs w:val="24"/>
              </w:rPr>
              <w:t>bază</w:t>
            </w:r>
            <w:proofErr w:type="spellEnd"/>
          </w:p>
        </w:tc>
      </w:tr>
      <w:tr w:rsidR="0011704A" w:rsidRPr="0011704A" w14:paraId="1199DB0A" w14:textId="77777777" w:rsidTr="005B7C91">
        <w:tc>
          <w:tcPr>
            <w:tcW w:w="988" w:type="dxa"/>
          </w:tcPr>
          <w:p w14:paraId="792643C4" w14:textId="77777777" w:rsidR="0011704A" w:rsidRPr="0011704A" w:rsidRDefault="0011704A" w:rsidP="005B7C91">
            <w:pPr>
              <w:spacing w:before="120" w:after="120" w:line="276" w:lineRule="auto"/>
              <w:jc w:val="center"/>
              <w:rPr>
                <w:rFonts w:ascii="Times New Roman" w:hAnsi="Times New Roman" w:cs="Times New Roman"/>
                <w:b/>
                <w:bCs/>
                <w:sz w:val="24"/>
                <w:szCs w:val="24"/>
              </w:rPr>
            </w:pPr>
            <w:r w:rsidRPr="0011704A">
              <w:rPr>
                <w:rFonts w:ascii="Times New Roman" w:hAnsi="Times New Roman" w:cs="Times New Roman"/>
                <w:b/>
                <w:bCs/>
                <w:sz w:val="24"/>
                <w:szCs w:val="24"/>
              </w:rPr>
              <w:t>2.</w:t>
            </w:r>
          </w:p>
        </w:tc>
        <w:tc>
          <w:tcPr>
            <w:tcW w:w="2551" w:type="dxa"/>
          </w:tcPr>
          <w:p w14:paraId="4C02A805" w14:textId="77777777" w:rsidR="0011704A" w:rsidRPr="0011704A" w:rsidRDefault="0011704A" w:rsidP="005B7C91">
            <w:pPr>
              <w:spacing w:before="120" w:after="120" w:line="276" w:lineRule="auto"/>
              <w:jc w:val="both"/>
              <w:rPr>
                <w:rFonts w:ascii="Times New Roman" w:hAnsi="Times New Roman" w:cs="Times New Roman"/>
                <w:sz w:val="24"/>
                <w:szCs w:val="24"/>
              </w:rPr>
            </w:pPr>
            <w:proofErr w:type="spellStart"/>
            <w:r w:rsidRPr="0011704A">
              <w:rPr>
                <w:rFonts w:ascii="Times New Roman" w:hAnsi="Times New Roman" w:cs="Times New Roman"/>
                <w:sz w:val="24"/>
                <w:szCs w:val="24"/>
              </w:rPr>
              <w:t>Intermediar</w:t>
            </w:r>
            <w:proofErr w:type="spellEnd"/>
          </w:p>
        </w:tc>
        <w:tc>
          <w:tcPr>
            <w:tcW w:w="6068" w:type="dxa"/>
          </w:tcPr>
          <w:p w14:paraId="1CF49E5C" w14:textId="01FDAF5D"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w:t>
            </w:r>
            <w:r w:rsidR="00582040">
              <w:rPr>
                <w:rFonts w:ascii="Times New Roman" w:hAnsi="Times New Roman" w:cs="Times New Roman"/>
                <w:sz w:val="24"/>
                <w:szCs w:val="24"/>
              </w:rPr>
              <w:t xml:space="preserve"> </w:t>
            </w:r>
            <w:r w:rsidRPr="0011704A">
              <w:rPr>
                <w:rFonts w:ascii="Times New Roman" w:hAnsi="Times New Roman" w:cs="Times New Roman"/>
                <w:sz w:val="24"/>
                <w:szCs w:val="24"/>
              </w:rPr>
              <w:t xml:space="preserve">Are un </w:t>
            </w:r>
            <w:proofErr w:type="spellStart"/>
            <w:r w:rsidRPr="0011704A">
              <w:rPr>
                <w:rFonts w:ascii="Times New Roman" w:hAnsi="Times New Roman" w:cs="Times New Roman"/>
                <w:sz w:val="24"/>
                <w:szCs w:val="24"/>
              </w:rPr>
              <w:t>nivel</w:t>
            </w:r>
            <w:proofErr w:type="spellEnd"/>
            <w:r w:rsidRPr="0011704A">
              <w:rPr>
                <w:rFonts w:ascii="Times New Roman" w:hAnsi="Times New Roman" w:cs="Times New Roman"/>
                <w:sz w:val="24"/>
                <w:szCs w:val="24"/>
              </w:rPr>
              <w:t xml:space="preserve"> de </w:t>
            </w:r>
            <w:proofErr w:type="spellStart"/>
            <w:r w:rsidRPr="0011704A">
              <w:rPr>
                <w:rFonts w:ascii="Times New Roman" w:hAnsi="Times New Roman" w:cs="Times New Roman"/>
                <w:sz w:val="24"/>
                <w:szCs w:val="24"/>
              </w:rPr>
              <w:t>experiență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dobândit</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prin</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formare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fundamentală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și</w:t>
            </w:r>
            <w:proofErr w:type="spellEnd"/>
            <w:r w:rsidRPr="0011704A">
              <w:rPr>
                <w:rFonts w:ascii="Times New Roman" w:hAnsi="Times New Roman" w:cs="Times New Roman"/>
                <w:sz w:val="24"/>
                <w:szCs w:val="24"/>
              </w:rPr>
              <w:t>/</w:t>
            </w:r>
            <w:proofErr w:type="spellStart"/>
            <w:r w:rsidRPr="0011704A">
              <w:rPr>
                <w:rFonts w:ascii="Times New Roman" w:hAnsi="Times New Roman" w:cs="Times New Roman"/>
                <w:sz w:val="24"/>
                <w:szCs w:val="24"/>
              </w:rPr>
              <w:t>sau</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prin</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câteva</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experiențe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similare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Acest</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nivel</w:t>
            </w:r>
            <w:proofErr w:type="spellEnd"/>
            <w:r w:rsidRPr="0011704A">
              <w:rPr>
                <w:rFonts w:ascii="Times New Roman" w:hAnsi="Times New Roman" w:cs="Times New Roman"/>
                <w:sz w:val="24"/>
                <w:szCs w:val="24"/>
              </w:rPr>
              <w:t xml:space="preserve"> de </w:t>
            </w:r>
            <w:proofErr w:type="spellStart"/>
            <w:r w:rsidRPr="0011704A">
              <w:rPr>
                <w:rFonts w:ascii="Times New Roman" w:hAnsi="Times New Roman" w:cs="Times New Roman"/>
                <w:sz w:val="24"/>
                <w:szCs w:val="24"/>
              </w:rPr>
              <w:t>competență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presupune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sprijinul</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unor</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persoane</w:t>
            </w:r>
            <w:proofErr w:type="spellEnd"/>
            <w:r w:rsidRPr="0011704A">
              <w:rPr>
                <w:rFonts w:ascii="Times New Roman" w:hAnsi="Times New Roman" w:cs="Times New Roman"/>
                <w:sz w:val="24"/>
                <w:szCs w:val="24"/>
              </w:rPr>
              <w:t xml:space="preserve"> cu </w:t>
            </w:r>
            <w:proofErr w:type="spellStart"/>
            <w:r w:rsidRPr="0011704A">
              <w:rPr>
                <w:rFonts w:ascii="Times New Roman" w:hAnsi="Times New Roman" w:cs="Times New Roman"/>
                <w:sz w:val="24"/>
                <w:szCs w:val="24"/>
              </w:rPr>
              <w:t>expertiză</w:t>
            </w:r>
            <w:proofErr w:type="spellEnd"/>
          </w:p>
          <w:p w14:paraId="6F6C0164" w14:textId="77777777" w:rsidR="0011704A" w:rsidRPr="00582040" w:rsidRDefault="0011704A" w:rsidP="005B7C91">
            <w:pPr>
              <w:spacing w:before="120" w:after="120" w:line="276" w:lineRule="auto"/>
              <w:jc w:val="both"/>
              <w:rPr>
                <w:rFonts w:ascii="Times New Roman" w:hAnsi="Times New Roman" w:cs="Times New Roman"/>
                <w:sz w:val="24"/>
                <w:szCs w:val="24"/>
                <w:lang w:val="it-IT"/>
              </w:rPr>
            </w:pPr>
            <w:r w:rsidRPr="00582040">
              <w:rPr>
                <w:rFonts w:ascii="Times New Roman" w:hAnsi="Times New Roman" w:cs="Times New Roman"/>
                <w:sz w:val="24"/>
                <w:szCs w:val="24"/>
                <w:lang w:val="it-IT"/>
              </w:rPr>
              <w:t xml:space="preserve">- Înțelege și poate utiliza corect termeni, concepte, principii și probleme legate de această competență </w:t>
            </w:r>
          </w:p>
          <w:p w14:paraId="1D7E4E98" w14:textId="77777777" w:rsidR="0011704A" w:rsidRPr="00582040" w:rsidRDefault="0011704A" w:rsidP="005B7C91">
            <w:pPr>
              <w:spacing w:before="120" w:after="120" w:line="276" w:lineRule="auto"/>
              <w:jc w:val="both"/>
              <w:rPr>
                <w:rFonts w:ascii="Times New Roman" w:hAnsi="Times New Roman" w:cs="Times New Roman"/>
                <w:sz w:val="24"/>
                <w:szCs w:val="24"/>
                <w:lang w:val="it-IT"/>
              </w:rPr>
            </w:pPr>
            <w:r w:rsidRPr="00582040">
              <w:rPr>
                <w:rFonts w:ascii="Times New Roman" w:hAnsi="Times New Roman" w:cs="Times New Roman"/>
                <w:sz w:val="24"/>
                <w:szCs w:val="24"/>
                <w:lang w:val="it-IT"/>
              </w:rPr>
              <w:t>- Cunoaște și utilizează actele normative aplicabile, regulamente și ghiduri.</w:t>
            </w:r>
          </w:p>
        </w:tc>
      </w:tr>
      <w:tr w:rsidR="0011704A" w:rsidRPr="0011704A" w14:paraId="7B157ED0" w14:textId="77777777" w:rsidTr="005B7C91">
        <w:tc>
          <w:tcPr>
            <w:tcW w:w="988" w:type="dxa"/>
          </w:tcPr>
          <w:p w14:paraId="5674BC7D" w14:textId="77777777" w:rsidR="0011704A" w:rsidRPr="0011704A" w:rsidRDefault="0011704A" w:rsidP="005B7C91">
            <w:pPr>
              <w:spacing w:before="120" w:after="120" w:line="276" w:lineRule="auto"/>
              <w:jc w:val="center"/>
              <w:rPr>
                <w:rFonts w:ascii="Times New Roman" w:hAnsi="Times New Roman" w:cs="Times New Roman"/>
                <w:b/>
                <w:bCs/>
                <w:sz w:val="24"/>
                <w:szCs w:val="24"/>
              </w:rPr>
            </w:pPr>
            <w:r w:rsidRPr="0011704A">
              <w:rPr>
                <w:rFonts w:ascii="Times New Roman" w:hAnsi="Times New Roman" w:cs="Times New Roman"/>
                <w:b/>
                <w:bCs/>
                <w:sz w:val="24"/>
                <w:szCs w:val="24"/>
              </w:rPr>
              <w:t>3.</w:t>
            </w:r>
          </w:p>
        </w:tc>
        <w:tc>
          <w:tcPr>
            <w:tcW w:w="2551" w:type="dxa"/>
          </w:tcPr>
          <w:p w14:paraId="576FE78B" w14:textId="77777777"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Competent</w:t>
            </w:r>
          </w:p>
        </w:tc>
        <w:tc>
          <w:tcPr>
            <w:tcW w:w="6068" w:type="dxa"/>
          </w:tcPr>
          <w:p w14:paraId="7B129B0E" w14:textId="6E0647CF"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w:t>
            </w:r>
            <w:r w:rsidR="00582040">
              <w:rPr>
                <w:rFonts w:ascii="Times New Roman" w:hAnsi="Times New Roman" w:cs="Times New Roman"/>
                <w:sz w:val="24"/>
                <w:szCs w:val="24"/>
              </w:rPr>
              <w:t xml:space="preserve"> </w:t>
            </w:r>
            <w:r w:rsidRPr="0011704A">
              <w:rPr>
                <w:rFonts w:ascii="Times New Roman" w:hAnsi="Times New Roman" w:cs="Times New Roman"/>
                <w:sz w:val="24"/>
                <w:szCs w:val="24"/>
              </w:rPr>
              <w:t xml:space="preserve">Este </w:t>
            </w:r>
            <w:proofErr w:type="spellStart"/>
            <w:r w:rsidRPr="0011704A">
              <w:rPr>
                <w:rFonts w:ascii="Times New Roman" w:hAnsi="Times New Roman" w:cs="Times New Roman"/>
                <w:sz w:val="24"/>
                <w:szCs w:val="24"/>
              </w:rPr>
              <w:t>capabil</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să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îndeplinească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funcțiile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asociate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acestei</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competențe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Poate</w:t>
            </w:r>
            <w:proofErr w:type="spellEnd"/>
            <w:r w:rsidRPr="0011704A">
              <w:rPr>
                <w:rFonts w:ascii="Times New Roman" w:hAnsi="Times New Roman" w:cs="Times New Roman"/>
                <w:sz w:val="24"/>
                <w:szCs w:val="24"/>
              </w:rPr>
              <w:t xml:space="preserve"> fi </w:t>
            </w:r>
            <w:proofErr w:type="spellStart"/>
            <w:r w:rsidRPr="0011704A">
              <w:rPr>
                <w:rFonts w:ascii="Times New Roman" w:hAnsi="Times New Roman" w:cs="Times New Roman"/>
                <w:sz w:val="24"/>
                <w:szCs w:val="24"/>
              </w:rPr>
              <w:t>necesar</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uneori</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sprijinul</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persoanelor</w:t>
            </w:r>
            <w:proofErr w:type="spellEnd"/>
            <w:r w:rsidRPr="0011704A">
              <w:rPr>
                <w:rFonts w:ascii="Times New Roman" w:hAnsi="Times New Roman" w:cs="Times New Roman"/>
                <w:sz w:val="24"/>
                <w:szCs w:val="24"/>
              </w:rPr>
              <w:t xml:space="preserve"> cu </w:t>
            </w:r>
            <w:proofErr w:type="spellStart"/>
            <w:r w:rsidRPr="0011704A">
              <w:rPr>
                <w:rFonts w:ascii="Times New Roman" w:hAnsi="Times New Roman" w:cs="Times New Roman"/>
                <w:sz w:val="24"/>
                <w:szCs w:val="24"/>
              </w:rPr>
              <w:t>expertiză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dar</w:t>
            </w:r>
            <w:proofErr w:type="spellEnd"/>
            <w:r w:rsidRPr="0011704A">
              <w:rPr>
                <w:rFonts w:ascii="Times New Roman" w:hAnsi="Times New Roman" w:cs="Times New Roman"/>
                <w:sz w:val="24"/>
                <w:szCs w:val="24"/>
              </w:rPr>
              <w:t xml:space="preserve"> de </w:t>
            </w:r>
            <w:proofErr w:type="spellStart"/>
            <w:r w:rsidRPr="0011704A">
              <w:rPr>
                <w:rFonts w:ascii="Times New Roman" w:hAnsi="Times New Roman" w:cs="Times New Roman"/>
                <w:sz w:val="24"/>
                <w:szCs w:val="24"/>
              </w:rPr>
              <w:t>regulă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demonstrează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această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aptitudine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în</w:t>
            </w:r>
            <w:proofErr w:type="spellEnd"/>
            <w:r w:rsidRPr="0011704A">
              <w:rPr>
                <w:rFonts w:ascii="Times New Roman" w:hAnsi="Times New Roman" w:cs="Times New Roman"/>
                <w:sz w:val="24"/>
                <w:szCs w:val="24"/>
              </w:rPr>
              <w:t xml:space="preserve"> mod independent.</w:t>
            </w:r>
          </w:p>
          <w:p w14:paraId="13D366F1" w14:textId="051ABE61"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w:t>
            </w:r>
            <w:r w:rsidR="00582040">
              <w:rPr>
                <w:rFonts w:ascii="Times New Roman" w:hAnsi="Times New Roman" w:cs="Times New Roman"/>
                <w:sz w:val="24"/>
                <w:szCs w:val="24"/>
              </w:rPr>
              <w:t xml:space="preserve"> </w:t>
            </w:r>
            <w:proofErr w:type="gramStart"/>
            <w:r w:rsidRPr="0011704A">
              <w:rPr>
                <w:rFonts w:ascii="Times New Roman" w:hAnsi="Times New Roman" w:cs="Times New Roman"/>
                <w:sz w:val="24"/>
                <w:szCs w:val="24"/>
              </w:rPr>
              <w:t>A</w:t>
            </w:r>
            <w:proofErr w:type="gram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aplicat</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această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competență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în</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trecut</w:t>
            </w:r>
            <w:proofErr w:type="spellEnd"/>
            <w:r w:rsidRPr="0011704A">
              <w:rPr>
                <w:rFonts w:ascii="Times New Roman" w:hAnsi="Times New Roman" w:cs="Times New Roman"/>
                <w:sz w:val="24"/>
                <w:szCs w:val="24"/>
              </w:rPr>
              <w:t xml:space="preserve">, cu </w:t>
            </w:r>
            <w:proofErr w:type="spellStart"/>
            <w:r w:rsidRPr="0011704A">
              <w:rPr>
                <w:rFonts w:ascii="Times New Roman" w:hAnsi="Times New Roman" w:cs="Times New Roman"/>
                <w:sz w:val="24"/>
                <w:szCs w:val="24"/>
              </w:rPr>
              <w:t>sprijin</w:t>
            </w:r>
            <w:proofErr w:type="spellEnd"/>
            <w:r w:rsidRPr="0011704A">
              <w:rPr>
                <w:rFonts w:ascii="Times New Roman" w:hAnsi="Times New Roman" w:cs="Times New Roman"/>
                <w:sz w:val="24"/>
                <w:szCs w:val="24"/>
              </w:rPr>
              <w:t xml:space="preserve"> extern minim.</w:t>
            </w:r>
          </w:p>
          <w:p w14:paraId="3020F2F5" w14:textId="14FE9159" w:rsidR="0011704A" w:rsidRPr="00582040" w:rsidRDefault="00582040" w:rsidP="005B7C91">
            <w:pPr>
              <w:spacing w:before="120" w:after="120" w:line="276" w:lineRule="auto"/>
              <w:jc w:val="both"/>
              <w:rPr>
                <w:rFonts w:ascii="Times New Roman" w:hAnsi="Times New Roman" w:cs="Times New Roman"/>
                <w:sz w:val="24"/>
                <w:szCs w:val="24"/>
                <w:lang w:val="it-IT"/>
              </w:rPr>
            </w:pPr>
            <w:r w:rsidRPr="00582040">
              <w:rPr>
                <w:rFonts w:ascii="Times New Roman" w:hAnsi="Times New Roman" w:cs="Times New Roman"/>
                <w:sz w:val="24"/>
                <w:szCs w:val="24"/>
                <w:lang w:val="it-IT"/>
              </w:rPr>
              <w:t xml:space="preserve">- </w:t>
            </w:r>
            <w:r w:rsidR="0011704A" w:rsidRPr="00582040">
              <w:rPr>
                <w:rFonts w:ascii="Times New Roman" w:hAnsi="Times New Roman" w:cs="Times New Roman"/>
                <w:sz w:val="24"/>
                <w:szCs w:val="24"/>
                <w:lang w:val="it-IT"/>
              </w:rPr>
              <w:t>Înțelege și poate analiza implicațiile schimbărilor în procesele, politicile și procedurile din sectorul de activitate</w:t>
            </w:r>
          </w:p>
        </w:tc>
      </w:tr>
      <w:tr w:rsidR="0011704A" w:rsidRPr="0011704A" w14:paraId="4988B213" w14:textId="77777777" w:rsidTr="005B7C91">
        <w:tc>
          <w:tcPr>
            <w:tcW w:w="988" w:type="dxa"/>
          </w:tcPr>
          <w:p w14:paraId="02AEDB4A" w14:textId="77777777" w:rsidR="0011704A" w:rsidRPr="0011704A" w:rsidRDefault="0011704A" w:rsidP="005B7C91">
            <w:pPr>
              <w:spacing w:before="120" w:after="120" w:line="276" w:lineRule="auto"/>
              <w:jc w:val="center"/>
              <w:rPr>
                <w:rFonts w:ascii="Times New Roman" w:hAnsi="Times New Roman" w:cs="Times New Roman"/>
                <w:b/>
                <w:bCs/>
                <w:sz w:val="24"/>
                <w:szCs w:val="24"/>
              </w:rPr>
            </w:pPr>
            <w:r w:rsidRPr="0011704A">
              <w:rPr>
                <w:rFonts w:ascii="Times New Roman" w:hAnsi="Times New Roman" w:cs="Times New Roman"/>
                <w:b/>
                <w:bCs/>
                <w:sz w:val="24"/>
                <w:szCs w:val="24"/>
              </w:rPr>
              <w:t>4.</w:t>
            </w:r>
          </w:p>
        </w:tc>
        <w:tc>
          <w:tcPr>
            <w:tcW w:w="2551" w:type="dxa"/>
          </w:tcPr>
          <w:p w14:paraId="091F64C0" w14:textId="77777777" w:rsidR="0011704A" w:rsidRPr="0011704A" w:rsidRDefault="0011704A" w:rsidP="005B7C91">
            <w:pPr>
              <w:spacing w:before="120" w:after="120" w:line="276" w:lineRule="auto"/>
              <w:jc w:val="both"/>
              <w:rPr>
                <w:rFonts w:ascii="Times New Roman" w:hAnsi="Times New Roman" w:cs="Times New Roman"/>
                <w:sz w:val="24"/>
                <w:szCs w:val="24"/>
              </w:rPr>
            </w:pPr>
            <w:proofErr w:type="spellStart"/>
            <w:r w:rsidRPr="0011704A">
              <w:rPr>
                <w:rFonts w:ascii="Times New Roman" w:hAnsi="Times New Roman" w:cs="Times New Roman"/>
                <w:sz w:val="24"/>
                <w:szCs w:val="24"/>
              </w:rPr>
              <w:t>Avansat</w:t>
            </w:r>
            <w:proofErr w:type="spellEnd"/>
          </w:p>
        </w:tc>
        <w:tc>
          <w:tcPr>
            <w:tcW w:w="6068" w:type="dxa"/>
          </w:tcPr>
          <w:p w14:paraId="1468DC71" w14:textId="582CD0EF" w:rsidR="0011704A" w:rsidRPr="00582040" w:rsidRDefault="0011704A" w:rsidP="005B7C91">
            <w:pPr>
              <w:spacing w:before="120" w:after="120" w:line="276" w:lineRule="auto"/>
              <w:jc w:val="both"/>
              <w:rPr>
                <w:rFonts w:ascii="Times New Roman" w:hAnsi="Times New Roman" w:cs="Times New Roman"/>
                <w:sz w:val="24"/>
                <w:szCs w:val="24"/>
                <w:lang w:val="it-IT"/>
              </w:rPr>
            </w:pPr>
            <w:r w:rsidRPr="00582040">
              <w:rPr>
                <w:rFonts w:ascii="Times New Roman" w:hAnsi="Times New Roman" w:cs="Times New Roman"/>
                <w:sz w:val="24"/>
                <w:szCs w:val="24"/>
                <w:lang w:val="it-IT"/>
              </w:rPr>
              <w:t>-</w:t>
            </w:r>
            <w:r w:rsidR="00582040">
              <w:rPr>
                <w:rFonts w:ascii="Times New Roman" w:hAnsi="Times New Roman" w:cs="Times New Roman"/>
                <w:sz w:val="24"/>
                <w:szCs w:val="24"/>
                <w:lang w:val="it-IT"/>
              </w:rPr>
              <w:t xml:space="preserve"> </w:t>
            </w:r>
            <w:r w:rsidRPr="00582040">
              <w:rPr>
                <w:rFonts w:ascii="Times New Roman" w:hAnsi="Times New Roman" w:cs="Times New Roman"/>
                <w:sz w:val="24"/>
                <w:szCs w:val="24"/>
                <w:lang w:val="it-IT"/>
              </w:rPr>
              <w:t>Îndeplinește sarcinile asociate acestei aptitudini fără sprijin extern. Este recunoscut în cadrul organizației din care face parte ca expert în această competență, este capabil să ofere sprijin și are experiență avansată în această competență.</w:t>
            </w:r>
          </w:p>
          <w:p w14:paraId="15DD987C" w14:textId="25200356" w:rsidR="0011704A" w:rsidRPr="00582040" w:rsidRDefault="0011704A" w:rsidP="005B7C91">
            <w:pPr>
              <w:spacing w:before="120" w:after="120" w:line="276" w:lineRule="auto"/>
              <w:jc w:val="both"/>
              <w:rPr>
                <w:rFonts w:ascii="Times New Roman" w:hAnsi="Times New Roman" w:cs="Times New Roman"/>
                <w:sz w:val="24"/>
                <w:szCs w:val="24"/>
                <w:lang w:val="it-IT"/>
              </w:rPr>
            </w:pPr>
            <w:r w:rsidRPr="00582040">
              <w:rPr>
                <w:rFonts w:ascii="Times New Roman" w:hAnsi="Times New Roman" w:cs="Times New Roman"/>
                <w:sz w:val="24"/>
                <w:szCs w:val="24"/>
                <w:lang w:val="it-IT"/>
              </w:rPr>
              <w:t>-</w:t>
            </w:r>
            <w:r w:rsidR="00582040">
              <w:rPr>
                <w:rFonts w:ascii="Times New Roman" w:hAnsi="Times New Roman" w:cs="Times New Roman"/>
                <w:sz w:val="24"/>
                <w:szCs w:val="24"/>
                <w:lang w:val="it-IT"/>
              </w:rPr>
              <w:t xml:space="preserve"> </w:t>
            </w:r>
            <w:r w:rsidRPr="00582040">
              <w:rPr>
                <w:rFonts w:ascii="Times New Roman" w:hAnsi="Times New Roman" w:cs="Times New Roman"/>
                <w:sz w:val="24"/>
                <w:szCs w:val="24"/>
                <w:lang w:val="it-IT"/>
              </w:rPr>
              <w:t>A oferit idei practice/relevante, resurse și perspective practice referitoare la procesul sau la dezvoltarea practicii, la nivelul de guvernanță a consiliului și a nivelului executiv superior.</w:t>
            </w:r>
          </w:p>
          <w:p w14:paraId="712F958A" w14:textId="08C26818" w:rsidR="0011704A" w:rsidRPr="00582040" w:rsidRDefault="0011704A" w:rsidP="005B7C91">
            <w:pPr>
              <w:spacing w:before="120" w:after="120" w:line="276" w:lineRule="auto"/>
              <w:jc w:val="both"/>
              <w:rPr>
                <w:rFonts w:ascii="Times New Roman" w:hAnsi="Times New Roman" w:cs="Times New Roman"/>
                <w:sz w:val="24"/>
                <w:szCs w:val="24"/>
                <w:lang w:val="it-IT"/>
              </w:rPr>
            </w:pPr>
            <w:r w:rsidRPr="00582040">
              <w:rPr>
                <w:rFonts w:ascii="Times New Roman" w:hAnsi="Times New Roman" w:cs="Times New Roman"/>
                <w:sz w:val="24"/>
                <w:szCs w:val="24"/>
                <w:lang w:val="it-IT"/>
              </w:rPr>
              <w:lastRenderedPageBreak/>
              <w:t>-</w:t>
            </w:r>
            <w:r w:rsidR="00582040">
              <w:rPr>
                <w:rFonts w:ascii="Times New Roman" w:hAnsi="Times New Roman" w:cs="Times New Roman"/>
                <w:sz w:val="24"/>
                <w:szCs w:val="24"/>
                <w:lang w:val="it-IT"/>
              </w:rPr>
              <w:t xml:space="preserve"> </w:t>
            </w:r>
            <w:r w:rsidRPr="00582040">
              <w:rPr>
                <w:rFonts w:ascii="Times New Roman" w:hAnsi="Times New Roman" w:cs="Times New Roman"/>
                <w:sz w:val="24"/>
                <w:szCs w:val="24"/>
                <w:lang w:val="it-IT"/>
              </w:rPr>
              <w:t>Este capabil să interacționeze și să poarte discuții constructive cu conducerea executivă, dar și să instruiască alte persoane în aplicarea acestei competențe</w:t>
            </w:r>
          </w:p>
        </w:tc>
      </w:tr>
      <w:tr w:rsidR="0011704A" w:rsidRPr="0011704A" w14:paraId="6FC56FB0" w14:textId="77777777" w:rsidTr="005B7C91">
        <w:tc>
          <w:tcPr>
            <w:tcW w:w="988" w:type="dxa"/>
          </w:tcPr>
          <w:p w14:paraId="1C246A88" w14:textId="77777777" w:rsidR="0011704A" w:rsidRPr="0011704A" w:rsidRDefault="0011704A" w:rsidP="005B7C91">
            <w:pPr>
              <w:spacing w:before="120" w:after="120" w:line="276" w:lineRule="auto"/>
              <w:jc w:val="center"/>
              <w:rPr>
                <w:rFonts w:ascii="Times New Roman" w:hAnsi="Times New Roman" w:cs="Times New Roman"/>
                <w:b/>
                <w:bCs/>
                <w:sz w:val="24"/>
                <w:szCs w:val="24"/>
              </w:rPr>
            </w:pPr>
            <w:r w:rsidRPr="0011704A">
              <w:rPr>
                <w:rFonts w:ascii="Times New Roman" w:hAnsi="Times New Roman" w:cs="Times New Roman"/>
                <w:b/>
                <w:bCs/>
                <w:sz w:val="24"/>
                <w:szCs w:val="24"/>
              </w:rPr>
              <w:lastRenderedPageBreak/>
              <w:t>5.</w:t>
            </w:r>
          </w:p>
        </w:tc>
        <w:tc>
          <w:tcPr>
            <w:tcW w:w="2551" w:type="dxa"/>
          </w:tcPr>
          <w:p w14:paraId="3C179EE6" w14:textId="77777777"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Expert</w:t>
            </w:r>
          </w:p>
        </w:tc>
        <w:tc>
          <w:tcPr>
            <w:tcW w:w="6068" w:type="dxa"/>
          </w:tcPr>
          <w:p w14:paraId="7137BFEF" w14:textId="11CD36F7"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w:t>
            </w:r>
            <w:r w:rsidR="00582040">
              <w:rPr>
                <w:rFonts w:ascii="Times New Roman" w:hAnsi="Times New Roman" w:cs="Times New Roman"/>
                <w:sz w:val="24"/>
                <w:szCs w:val="24"/>
              </w:rPr>
              <w:t xml:space="preserve"> </w:t>
            </w:r>
            <w:r w:rsidRPr="0011704A">
              <w:rPr>
                <w:rFonts w:ascii="Times New Roman" w:hAnsi="Times New Roman" w:cs="Times New Roman"/>
                <w:sz w:val="24"/>
                <w:szCs w:val="24"/>
              </w:rPr>
              <w:t xml:space="preserve">Este </w:t>
            </w:r>
            <w:proofErr w:type="spellStart"/>
            <w:r w:rsidRPr="0011704A">
              <w:rPr>
                <w:rFonts w:ascii="Times New Roman" w:hAnsi="Times New Roman" w:cs="Times New Roman"/>
                <w:sz w:val="24"/>
                <w:szCs w:val="24"/>
              </w:rPr>
              <w:t>cunoscut</w:t>
            </w:r>
            <w:proofErr w:type="spellEnd"/>
            <w:r w:rsidRPr="0011704A">
              <w:rPr>
                <w:rFonts w:ascii="Times New Roman" w:hAnsi="Times New Roman" w:cs="Times New Roman"/>
                <w:sz w:val="24"/>
                <w:szCs w:val="24"/>
              </w:rPr>
              <w:t xml:space="preserve"> ca expert </w:t>
            </w:r>
            <w:proofErr w:type="spellStart"/>
            <w:r w:rsidRPr="0011704A">
              <w:rPr>
                <w:rFonts w:ascii="Times New Roman" w:hAnsi="Times New Roman" w:cs="Times New Roman"/>
                <w:sz w:val="24"/>
                <w:szCs w:val="24"/>
              </w:rPr>
              <w:t>în</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acest</w:t>
            </w:r>
            <w:proofErr w:type="spellEnd"/>
            <w:r w:rsidRPr="0011704A">
              <w:rPr>
                <w:rFonts w:ascii="Times New Roman" w:hAnsi="Times New Roman" w:cs="Times New Roman"/>
                <w:sz w:val="24"/>
                <w:szCs w:val="24"/>
              </w:rPr>
              <w:t xml:space="preserve"> sector </w:t>
            </w:r>
            <w:proofErr w:type="spellStart"/>
            <w:r w:rsidRPr="0011704A">
              <w:rPr>
                <w:rFonts w:ascii="Times New Roman" w:hAnsi="Times New Roman" w:cs="Times New Roman"/>
                <w:sz w:val="24"/>
                <w:szCs w:val="24"/>
              </w:rPr>
              <w:t>pentru</w:t>
            </w:r>
            <w:proofErr w:type="spellEnd"/>
            <w:r w:rsidRPr="0011704A">
              <w:rPr>
                <w:rFonts w:ascii="Times New Roman" w:hAnsi="Times New Roman" w:cs="Times New Roman"/>
                <w:sz w:val="24"/>
                <w:szCs w:val="24"/>
              </w:rPr>
              <w:t xml:space="preserve"> </w:t>
            </w:r>
            <w:proofErr w:type="gramStart"/>
            <w:r w:rsidRPr="0011704A">
              <w:rPr>
                <w:rFonts w:ascii="Times New Roman" w:hAnsi="Times New Roman" w:cs="Times New Roman"/>
                <w:sz w:val="24"/>
                <w:szCs w:val="24"/>
              </w:rPr>
              <w:t>a</w:t>
            </w:r>
            <w:proofErr w:type="gram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oferi</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sprijin</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și</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pentru</w:t>
            </w:r>
            <w:proofErr w:type="spellEnd"/>
            <w:r w:rsidRPr="0011704A">
              <w:rPr>
                <w:rFonts w:ascii="Times New Roman" w:hAnsi="Times New Roman" w:cs="Times New Roman"/>
                <w:sz w:val="24"/>
                <w:szCs w:val="24"/>
              </w:rPr>
              <w:t xml:space="preserve"> </w:t>
            </w:r>
            <w:proofErr w:type="gramStart"/>
            <w:r w:rsidRPr="0011704A">
              <w:rPr>
                <w:rFonts w:ascii="Times New Roman" w:hAnsi="Times New Roman" w:cs="Times New Roman"/>
                <w:sz w:val="24"/>
                <w:szCs w:val="24"/>
              </w:rPr>
              <w:t>a</w:t>
            </w:r>
            <w:proofErr w:type="gram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identifica</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soluții</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pentru</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problemele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complexe</w:t>
            </w:r>
            <w:proofErr w:type="spellEnd"/>
            <w:r w:rsidRPr="0011704A">
              <w:rPr>
                <w:rFonts w:ascii="Times New Roman" w:hAnsi="Times New Roman" w:cs="Times New Roman"/>
                <w:sz w:val="24"/>
                <w:szCs w:val="24"/>
              </w:rPr>
              <w:t xml:space="preserve"> legate de </w:t>
            </w:r>
            <w:proofErr w:type="spellStart"/>
            <w:r w:rsidRPr="0011704A">
              <w:rPr>
                <w:rFonts w:ascii="Times New Roman" w:hAnsi="Times New Roman" w:cs="Times New Roman"/>
                <w:sz w:val="24"/>
                <w:szCs w:val="24"/>
              </w:rPr>
              <w:t>această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zonă</w:t>
            </w:r>
            <w:proofErr w:type="spellEnd"/>
            <w:r w:rsidRPr="0011704A">
              <w:rPr>
                <w:rFonts w:ascii="Times New Roman" w:hAnsi="Times New Roman" w:cs="Times New Roman"/>
                <w:sz w:val="24"/>
                <w:szCs w:val="24"/>
              </w:rPr>
              <w:t xml:space="preserve"> de </w:t>
            </w:r>
            <w:proofErr w:type="spellStart"/>
            <w:r w:rsidRPr="0011704A">
              <w:rPr>
                <w:rFonts w:ascii="Times New Roman" w:hAnsi="Times New Roman" w:cs="Times New Roman"/>
                <w:sz w:val="24"/>
                <w:szCs w:val="24"/>
              </w:rPr>
              <w:t>expertiză</w:t>
            </w:r>
            <w:proofErr w:type="spellEnd"/>
            <w:r w:rsidRPr="0011704A">
              <w:rPr>
                <w:rFonts w:ascii="Times New Roman" w:hAnsi="Times New Roman" w:cs="Times New Roman"/>
                <w:sz w:val="24"/>
                <w:szCs w:val="24"/>
              </w:rPr>
              <w:t>.</w:t>
            </w:r>
          </w:p>
          <w:p w14:paraId="02CB20A0" w14:textId="6B8CC0CC"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w:t>
            </w:r>
            <w:r w:rsidR="00582040">
              <w:rPr>
                <w:rFonts w:ascii="Times New Roman" w:hAnsi="Times New Roman" w:cs="Times New Roman"/>
                <w:sz w:val="24"/>
                <w:szCs w:val="24"/>
              </w:rPr>
              <w:t xml:space="preserve"> </w:t>
            </w:r>
            <w:r w:rsidRPr="0011704A">
              <w:rPr>
                <w:rFonts w:ascii="Times New Roman" w:hAnsi="Times New Roman" w:cs="Times New Roman"/>
                <w:sz w:val="24"/>
                <w:szCs w:val="24"/>
              </w:rPr>
              <w:t xml:space="preserve">A </w:t>
            </w:r>
            <w:proofErr w:type="spellStart"/>
            <w:r w:rsidRPr="0011704A">
              <w:rPr>
                <w:rFonts w:ascii="Times New Roman" w:hAnsi="Times New Roman" w:cs="Times New Roman"/>
                <w:sz w:val="24"/>
                <w:szCs w:val="24"/>
              </w:rPr>
              <w:t>demonstrat</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excelență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în</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aplicarea</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acestei</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competențe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în</w:t>
            </w:r>
            <w:proofErr w:type="spellEnd"/>
            <w:r w:rsidRPr="0011704A">
              <w:rPr>
                <w:rFonts w:ascii="Times New Roman" w:hAnsi="Times New Roman" w:cs="Times New Roman"/>
                <w:sz w:val="24"/>
                <w:szCs w:val="24"/>
              </w:rPr>
              <w:t xml:space="preserve"> multiple </w:t>
            </w:r>
            <w:proofErr w:type="spellStart"/>
            <w:r w:rsidRPr="0011704A">
              <w:rPr>
                <w:rFonts w:ascii="Times New Roman" w:hAnsi="Times New Roman" w:cs="Times New Roman"/>
                <w:sz w:val="24"/>
                <w:szCs w:val="24"/>
              </w:rPr>
              <w:t>consilii</w:t>
            </w:r>
            <w:proofErr w:type="spellEnd"/>
            <w:r w:rsidRPr="0011704A">
              <w:rPr>
                <w:rFonts w:ascii="Times New Roman" w:hAnsi="Times New Roman" w:cs="Times New Roman"/>
                <w:sz w:val="24"/>
                <w:szCs w:val="24"/>
              </w:rPr>
              <w:t xml:space="preserve"> de </w:t>
            </w:r>
            <w:proofErr w:type="spellStart"/>
            <w:r w:rsidRPr="0011704A">
              <w:rPr>
                <w:rFonts w:ascii="Times New Roman" w:hAnsi="Times New Roman" w:cs="Times New Roman"/>
                <w:sz w:val="24"/>
                <w:szCs w:val="24"/>
              </w:rPr>
              <w:t>administrație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și</w:t>
            </w:r>
            <w:proofErr w:type="spellEnd"/>
            <w:r w:rsidRPr="0011704A">
              <w:rPr>
                <w:rFonts w:ascii="Times New Roman" w:hAnsi="Times New Roman" w:cs="Times New Roman"/>
                <w:sz w:val="24"/>
                <w:szCs w:val="24"/>
              </w:rPr>
              <w:t>/</w:t>
            </w:r>
            <w:proofErr w:type="spellStart"/>
            <w:r w:rsidRPr="0011704A">
              <w:rPr>
                <w:rFonts w:ascii="Times New Roman" w:hAnsi="Times New Roman" w:cs="Times New Roman"/>
                <w:sz w:val="24"/>
                <w:szCs w:val="24"/>
              </w:rPr>
              <w:t>sau</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organizații</w:t>
            </w:r>
            <w:proofErr w:type="spellEnd"/>
            <w:r w:rsidRPr="0011704A">
              <w:rPr>
                <w:rFonts w:ascii="Times New Roman" w:hAnsi="Times New Roman" w:cs="Times New Roman"/>
                <w:sz w:val="24"/>
                <w:szCs w:val="24"/>
              </w:rPr>
              <w:t>.</w:t>
            </w:r>
          </w:p>
          <w:p w14:paraId="45AF43B6" w14:textId="77777777" w:rsidR="0011704A" w:rsidRPr="0011704A" w:rsidRDefault="0011704A" w:rsidP="005B7C91">
            <w:pPr>
              <w:spacing w:before="120" w:after="120" w:line="276" w:lineRule="auto"/>
              <w:jc w:val="both"/>
              <w:rPr>
                <w:rFonts w:ascii="Times New Roman" w:hAnsi="Times New Roman" w:cs="Times New Roman"/>
                <w:sz w:val="24"/>
                <w:szCs w:val="24"/>
              </w:rPr>
            </w:pPr>
            <w:r w:rsidRPr="0011704A">
              <w:rPr>
                <w:rFonts w:ascii="Times New Roman" w:hAnsi="Times New Roman" w:cs="Times New Roman"/>
                <w:sz w:val="24"/>
                <w:szCs w:val="24"/>
              </w:rPr>
              <w:t xml:space="preserve">- Este </w:t>
            </w:r>
            <w:proofErr w:type="spellStart"/>
            <w:r w:rsidRPr="0011704A">
              <w:rPr>
                <w:rFonts w:ascii="Times New Roman" w:hAnsi="Times New Roman" w:cs="Times New Roman"/>
                <w:sz w:val="24"/>
                <w:szCs w:val="24"/>
              </w:rPr>
              <w:t>perceput</w:t>
            </w:r>
            <w:proofErr w:type="spellEnd"/>
            <w:r w:rsidRPr="0011704A">
              <w:rPr>
                <w:rFonts w:ascii="Times New Roman" w:hAnsi="Times New Roman" w:cs="Times New Roman"/>
                <w:sz w:val="24"/>
                <w:szCs w:val="24"/>
              </w:rPr>
              <w:t xml:space="preserve"> ca expert, </w:t>
            </w:r>
            <w:proofErr w:type="spellStart"/>
            <w:r w:rsidRPr="0011704A">
              <w:rPr>
                <w:rFonts w:ascii="Times New Roman" w:hAnsi="Times New Roman" w:cs="Times New Roman"/>
                <w:sz w:val="24"/>
                <w:szCs w:val="24"/>
              </w:rPr>
              <w:t>conducător</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și</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inovator</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în</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această</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competență</w:t>
            </w:r>
            <w:proofErr w:type="spellEnd"/>
            <w:r w:rsidRPr="0011704A">
              <w:rPr>
                <w:rFonts w:ascii="Times New Roman" w:hAnsi="Times New Roman" w:cs="Times New Roman"/>
                <w:sz w:val="24"/>
                <w:szCs w:val="24"/>
              </w:rPr>
              <w:t xml:space="preserve"> de </w:t>
            </w:r>
            <w:proofErr w:type="spellStart"/>
            <w:r w:rsidRPr="0011704A">
              <w:rPr>
                <w:rFonts w:ascii="Times New Roman" w:hAnsi="Times New Roman" w:cs="Times New Roman"/>
                <w:sz w:val="24"/>
                <w:szCs w:val="24"/>
              </w:rPr>
              <w:t>către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consiliul</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organizația</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și</w:t>
            </w:r>
            <w:proofErr w:type="spellEnd"/>
            <w:r w:rsidRPr="0011704A">
              <w:rPr>
                <w:rFonts w:ascii="Times New Roman" w:hAnsi="Times New Roman" w:cs="Times New Roman"/>
                <w:sz w:val="24"/>
                <w:szCs w:val="24"/>
              </w:rPr>
              <w:t>/</w:t>
            </w:r>
            <w:proofErr w:type="spellStart"/>
            <w:r w:rsidRPr="0011704A">
              <w:rPr>
                <w:rFonts w:ascii="Times New Roman" w:hAnsi="Times New Roman" w:cs="Times New Roman"/>
                <w:sz w:val="24"/>
                <w:szCs w:val="24"/>
              </w:rPr>
              <w:t>sau</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alte</w:t>
            </w:r>
            <w:proofErr w:type="spellEnd"/>
            <w:r w:rsidRPr="0011704A">
              <w:rPr>
                <w:rFonts w:ascii="Times New Roman" w:hAnsi="Times New Roman" w:cs="Times New Roman"/>
                <w:sz w:val="24"/>
                <w:szCs w:val="24"/>
              </w:rPr>
              <w:t xml:space="preserve"> </w:t>
            </w:r>
            <w:proofErr w:type="spellStart"/>
            <w:r w:rsidRPr="0011704A">
              <w:rPr>
                <w:rFonts w:ascii="Times New Roman" w:hAnsi="Times New Roman" w:cs="Times New Roman"/>
                <w:sz w:val="24"/>
                <w:szCs w:val="24"/>
              </w:rPr>
              <w:t>organizații</w:t>
            </w:r>
            <w:proofErr w:type="spellEnd"/>
          </w:p>
        </w:tc>
      </w:tr>
    </w:tbl>
    <w:p w14:paraId="48BA0EBD" w14:textId="77777777" w:rsidR="00EA0E63" w:rsidRPr="0011704A" w:rsidRDefault="00EA0E63" w:rsidP="0011704A">
      <w:pPr>
        <w:rPr>
          <w:rFonts w:ascii="Times New Roman" w:hAnsi="Times New Roman" w:cs="Times New Roman"/>
        </w:rPr>
      </w:pPr>
    </w:p>
    <w:sectPr w:rsidR="00EA0E63" w:rsidRPr="001170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0EA8"/>
    <w:multiLevelType w:val="hybridMultilevel"/>
    <w:tmpl w:val="603684C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F47524E"/>
    <w:multiLevelType w:val="hybridMultilevel"/>
    <w:tmpl w:val="6DA0F3CA"/>
    <w:lvl w:ilvl="0" w:tplc="67A47B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3D6BFD"/>
    <w:multiLevelType w:val="hybridMultilevel"/>
    <w:tmpl w:val="E920F6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46A29A1"/>
    <w:multiLevelType w:val="hybridMultilevel"/>
    <w:tmpl w:val="5DB689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6746B4C"/>
    <w:multiLevelType w:val="hybridMultilevel"/>
    <w:tmpl w:val="21AAB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2660B"/>
    <w:multiLevelType w:val="hybridMultilevel"/>
    <w:tmpl w:val="01F202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BB130C9"/>
    <w:multiLevelType w:val="hybridMultilevel"/>
    <w:tmpl w:val="0010A2A2"/>
    <w:lvl w:ilvl="0" w:tplc="E5AA5F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6B4D60"/>
    <w:multiLevelType w:val="hybridMultilevel"/>
    <w:tmpl w:val="CB6A17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E7812AD"/>
    <w:multiLevelType w:val="hybridMultilevel"/>
    <w:tmpl w:val="39A857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BF51D1C"/>
    <w:multiLevelType w:val="hybridMultilevel"/>
    <w:tmpl w:val="E4A41C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7882C5A"/>
    <w:multiLevelType w:val="hybridMultilevel"/>
    <w:tmpl w:val="8E1E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952458"/>
    <w:multiLevelType w:val="hybridMultilevel"/>
    <w:tmpl w:val="EECA7BF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93746818">
    <w:abstractNumId w:val="3"/>
  </w:num>
  <w:num w:numId="2" w16cid:durableId="1531533864">
    <w:abstractNumId w:val="9"/>
  </w:num>
  <w:num w:numId="3" w16cid:durableId="1304316471">
    <w:abstractNumId w:val="5"/>
  </w:num>
  <w:num w:numId="4" w16cid:durableId="316500601">
    <w:abstractNumId w:val="8"/>
  </w:num>
  <w:num w:numId="5" w16cid:durableId="578028201">
    <w:abstractNumId w:val="7"/>
  </w:num>
  <w:num w:numId="6" w16cid:durableId="1587642237">
    <w:abstractNumId w:val="2"/>
  </w:num>
  <w:num w:numId="7" w16cid:durableId="1707367191">
    <w:abstractNumId w:val="11"/>
  </w:num>
  <w:num w:numId="8" w16cid:durableId="280960746">
    <w:abstractNumId w:val="0"/>
  </w:num>
  <w:num w:numId="9" w16cid:durableId="1235972312">
    <w:abstractNumId w:val="10"/>
  </w:num>
  <w:num w:numId="10" w16cid:durableId="2006279551">
    <w:abstractNumId w:val="4"/>
  </w:num>
  <w:num w:numId="11" w16cid:durableId="1783914548">
    <w:abstractNumId w:val="6"/>
  </w:num>
  <w:num w:numId="12" w16cid:durableId="1107310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872"/>
    <w:rsid w:val="00055165"/>
    <w:rsid w:val="000D10BD"/>
    <w:rsid w:val="0011704A"/>
    <w:rsid w:val="001C18CA"/>
    <w:rsid w:val="00227AF3"/>
    <w:rsid w:val="00262863"/>
    <w:rsid w:val="002C3735"/>
    <w:rsid w:val="0032791D"/>
    <w:rsid w:val="00391038"/>
    <w:rsid w:val="003D35EE"/>
    <w:rsid w:val="003E7AA2"/>
    <w:rsid w:val="00582040"/>
    <w:rsid w:val="005A13BB"/>
    <w:rsid w:val="00751031"/>
    <w:rsid w:val="00752FE3"/>
    <w:rsid w:val="007B11F4"/>
    <w:rsid w:val="00832F52"/>
    <w:rsid w:val="00864AA1"/>
    <w:rsid w:val="00937872"/>
    <w:rsid w:val="009635D3"/>
    <w:rsid w:val="00A56DD4"/>
    <w:rsid w:val="00B05EB7"/>
    <w:rsid w:val="00B233B1"/>
    <w:rsid w:val="00B66AA6"/>
    <w:rsid w:val="00BB60CA"/>
    <w:rsid w:val="00D557B7"/>
    <w:rsid w:val="00E148F7"/>
    <w:rsid w:val="00EA0E63"/>
    <w:rsid w:val="00EC2674"/>
    <w:rsid w:val="00F54B3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90497"/>
  <w15:docId w15:val="{F88B6454-118E-48DE-92D6-97CE5BF5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04A"/>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0E63"/>
    <w:pPr>
      <w:ind w:left="720"/>
      <w:contextualSpacing/>
    </w:pPr>
  </w:style>
  <w:style w:type="paragraph" w:styleId="NoSpacing">
    <w:name w:val="No Spacing"/>
    <w:uiPriority w:val="1"/>
    <w:qFormat/>
    <w:rsid w:val="00227AF3"/>
    <w:pPr>
      <w:spacing w:after="0" w:line="240" w:lineRule="auto"/>
    </w:pPr>
  </w:style>
  <w:style w:type="character" w:customStyle="1" w:styleId="Heading1Char">
    <w:name w:val="Heading 1 Char"/>
    <w:basedOn w:val="DefaultParagraphFont"/>
    <w:link w:val="Heading1"/>
    <w:uiPriority w:val="9"/>
    <w:rsid w:val="0011704A"/>
    <w:rPr>
      <w:rFonts w:asciiTheme="majorHAnsi" w:eastAsiaTheme="majorEastAsia" w:hAnsiTheme="majorHAnsi" w:cstheme="majorBidi"/>
      <w:color w:val="365F91" w:themeColor="accent1" w:themeShade="BF"/>
      <w:kern w:val="2"/>
      <w:sz w:val="40"/>
      <w:szCs w:val="40"/>
      <w14:ligatures w14:val="standardContextual"/>
    </w:rPr>
  </w:style>
  <w:style w:type="table" w:styleId="TableGrid">
    <w:name w:val="Table Grid"/>
    <w:basedOn w:val="TableNormal"/>
    <w:uiPriority w:val="39"/>
    <w:rsid w:val="0011704A"/>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EECE-764E-4019-8523-A5681359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Tripon Olivian</dc:creator>
  <cp:keywords/>
  <dc:description/>
  <cp:lastModifiedBy>Tripon Mariana</cp:lastModifiedBy>
  <cp:revision>2</cp:revision>
  <cp:lastPrinted>2025-01-14T16:14:00Z</cp:lastPrinted>
  <dcterms:created xsi:type="dcterms:W3CDTF">2026-05-11T13:46:00Z</dcterms:created>
  <dcterms:modified xsi:type="dcterms:W3CDTF">2026-05-11T13:46:00Z</dcterms:modified>
</cp:coreProperties>
</file>